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88" w:rsidRDefault="00684488">
      <w:pPr>
        <w:spacing w:after="0" w:line="259" w:lineRule="auto"/>
        <w:ind w:left="-1440" w:right="15400" w:firstLine="0"/>
      </w:pPr>
    </w:p>
    <w:tbl>
      <w:tblPr>
        <w:tblStyle w:val="TableGrid"/>
        <w:tblW w:w="22673" w:type="dxa"/>
        <w:tblInd w:w="-864" w:type="dxa"/>
        <w:tblCellMar>
          <w:top w:w="37" w:type="dxa"/>
          <w:left w:w="53" w:type="dxa"/>
        </w:tblCellMar>
        <w:tblLook w:val="04A0" w:firstRow="1" w:lastRow="0" w:firstColumn="1" w:lastColumn="0" w:noHBand="0" w:noVBand="1"/>
      </w:tblPr>
      <w:tblGrid>
        <w:gridCol w:w="237"/>
        <w:gridCol w:w="1069"/>
        <w:gridCol w:w="1424"/>
        <w:gridCol w:w="1425"/>
        <w:gridCol w:w="1424"/>
        <w:gridCol w:w="1424"/>
        <w:gridCol w:w="1424"/>
        <w:gridCol w:w="1424"/>
        <w:gridCol w:w="1425"/>
        <w:gridCol w:w="1425"/>
        <w:gridCol w:w="1425"/>
        <w:gridCol w:w="1424"/>
        <w:gridCol w:w="1425"/>
        <w:gridCol w:w="2849"/>
        <w:gridCol w:w="2849"/>
      </w:tblGrid>
      <w:tr w:rsidR="00A24D83" w:rsidTr="00A24D83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069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2024-01-14</w:t>
            </w:r>
          </w:p>
        </w:tc>
        <w:tc>
          <w:tcPr>
            <w:tcW w:w="1425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2849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  <w:tc>
          <w:tcPr>
            <w:tcW w:w="2849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A24D83" w:rsidRDefault="00A24D83">
            <w:pPr>
              <w:spacing w:after="160" w:line="259" w:lineRule="auto"/>
              <w:ind w:left="0" w:firstLine="0"/>
            </w:pPr>
          </w:p>
        </w:tc>
      </w:tr>
      <w:tr w:rsidR="00A24D83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160" w:line="259" w:lineRule="auto"/>
              <w:ind w:left="0" w:firstLine="0"/>
            </w:pP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252" w:hanging="166"/>
              <w:jc w:val="both"/>
            </w:pPr>
            <w:r>
              <w:rPr>
                <w:b/>
              </w:rPr>
              <w:t>Opiekunka dziecięca semestr 4 podgrupy 1/1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252" w:hanging="166"/>
              <w:jc w:val="both"/>
            </w:pPr>
            <w:r>
              <w:rPr>
                <w:b/>
              </w:rPr>
              <w:t>Opiekunka dziecięca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252" w:hanging="166"/>
              <w:jc w:val="both"/>
            </w:pPr>
            <w:r>
              <w:rPr>
                <w:b/>
              </w:rPr>
              <w:t>Opiekunka dziecięca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226" w:hanging="190"/>
              <w:jc w:val="both"/>
            </w:pPr>
            <w:r>
              <w:rPr>
                <w:b/>
              </w:rPr>
              <w:t>Technik administracji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226" w:hanging="190"/>
              <w:jc w:val="both"/>
            </w:pPr>
            <w:r>
              <w:rPr>
                <w:b/>
              </w:rPr>
              <w:t>Technik administracji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389" w:firstLine="18"/>
              <w:jc w:val="both"/>
            </w:pPr>
            <w:r>
              <w:rPr>
                <w:b/>
              </w:rPr>
              <w:t>Technik BHP semestr 3 podgrupy 1/1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389" w:firstLine="18"/>
              <w:jc w:val="both"/>
            </w:pPr>
            <w:r>
              <w:rPr>
                <w:b/>
              </w:rPr>
              <w:t>Technik BHP semestr 2 podgrupy 1/1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32" w:right="389" w:firstLine="18"/>
              <w:jc w:val="both"/>
            </w:pPr>
            <w:r>
              <w:rPr>
                <w:b/>
              </w:rPr>
              <w:t>Technik BHP semestr 1 podgrupy 1/1</w:t>
            </w:r>
          </w:p>
        </w:tc>
      </w:tr>
      <w:tr w:rsidR="00A24D83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0" w:right="43" w:firstLine="0"/>
              <w:jc w:val="center"/>
            </w:pPr>
            <w: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right="139" w:firstLine="0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44" w:right="-2" w:hanging="344"/>
            </w:pPr>
            <w:r>
              <w:t>Wypadki przy pracy i choroby z…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8F0AB1" w:rsidP="008F0AB1">
            <w:pPr>
              <w:spacing w:after="0" w:line="259" w:lineRule="auto"/>
              <w:ind w:left="0" w:right="-2" w:firstLine="0"/>
            </w:pPr>
            <w:r>
              <w:t>Obiekty techniczne Jacek Michlewicz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</w:tr>
      <w:tr w:rsidR="00A24D83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42" w:firstLine="0"/>
            </w:pPr>
            <w:r>
              <w:t>2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0" w:right="43" w:firstLine="0"/>
              <w:jc w:val="center"/>
            </w:pPr>
            <w: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right="139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44" w:right="-2" w:hanging="344"/>
            </w:pPr>
            <w:r>
              <w:t>Wypadki przy pracy i choroby z…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8F0AB1" w:rsidP="008F0AB1">
            <w:pPr>
              <w:spacing w:after="0" w:line="259" w:lineRule="auto"/>
              <w:ind w:left="0" w:right="-2" w:firstLine="0"/>
            </w:pPr>
            <w:r>
              <w:t>Obiekty techniczne Jacek Michlewicz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</w:tr>
      <w:tr w:rsidR="00A24D83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42" w:firstLine="0"/>
            </w:pPr>
            <w:r>
              <w:t>3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0" w:right="43" w:firstLine="0"/>
              <w:jc w:val="center"/>
            </w:pPr>
            <w: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right="139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0" w:firstLine="0"/>
              <w:jc w:val="center"/>
            </w:pPr>
            <w:r>
              <w:t>Ocena ryzyka zawodowego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8F0AB1" w:rsidP="008F0AB1">
            <w:pPr>
              <w:spacing w:after="0" w:line="259" w:lineRule="auto"/>
              <w:ind w:left="0" w:firstLine="0"/>
            </w:pPr>
            <w:r>
              <w:t>Obiekty techniczne Jacek Michlewicz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</w:tr>
      <w:tr w:rsidR="00A24D83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42" w:firstLine="0"/>
            </w:pPr>
            <w:r>
              <w:t>4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24D83" w:rsidRDefault="00A24D83" w:rsidP="00A24D83">
            <w:pPr>
              <w:spacing w:after="0" w:line="259" w:lineRule="auto"/>
              <w:ind w:left="0" w:right="43" w:firstLine="0"/>
              <w:jc w:val="center"/>
            </w:pPr>
            <w: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Pr="001C18CA" w:rsidRDefault="00A24D83" w:rsidP="00EE3615">
            <w:pPr>
              <w:spacing w:after="0" w:line="259" w:lineRule="auto"/>
              <w:ind w:left="0" w:right="139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0" w:line="259" w:lineRule="auto"/>
              <w:ind w:left="344" w:right="-2" w:hanging="344"/>
            </w:pPr>
            <w:r>
              <w:t>Kompetencje społeczne i organ…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8F0AB1" w:rsidP="008F0AB1">
            <w:pPr>
              <w:spacing w:after="0" w:line="259" w:lineRule="auto"/>
              <w:ind w:left="0" w:right="-2" w:firstLine="0"/>
            </w:pPr>
            <w:r>
              <w:t>Kompetencje społeczne i organizacja pracy małych zespołów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24D83" w:rsidRDefault="00A24D83" w:rsidP="00A24D83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42" w:firstLine="0"/>
            </w:pPr>
            <w:r>
              <w:t>5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right="139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249" w:hanging="249"/>
              <w:jc w:val="both"/>
            </w:pPr>
            <w:r>
              <w:t>Źródła prawa administracyjneg… Tomasz Urbanowicz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44" w:right="-2" w:hanging="344"/>
            </w:pPr>
            <w:r>
              <w:t>Kompetencje społeczne i organ…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right="-2" w:firstLine="0"/>
            </w:pPr>
            <w:r>
              <w:t>Kompetencje społeczne i organizacja pracy małych zespołów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42" w:firstLine="0"/>
            </w:pPr>
            <w:r>
              <w:t>6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right="139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249" w:hanging="249"/>
              <w:jc w:val="both"/>
            </w:pPr>
            <w:r>
              <w:t>Źródła prawa administracyjneg… Tomasz Urbanowicz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Ocena czynników w środowisk… 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</w:pPr>
            <w:r>
              <w:t>Ocena czynników w środowisku prac yDanuta Bendyk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42" w:firstLine="0"/>
            </w:pPr>
            <w:r>
              <w:t>7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Rozwijanie wrażliwości artysty… Anna Flader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Postępowanie w administracji Katarzyna Czerny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both"/>
            </w:pPr>
            <w:r>
              <w:t>Podstawy prawa pracy Tomasz Urbanowicz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42" w:firstLine="0"/>
            </w:pPr>
            <w:r>
              <w:t>8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Rozwijanie wrażliwości artysty… Anna Flader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EE3615">
            <w:pPr>
              <w:spacing w:after="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Postępowanie w administracji Katarzyna Czerny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both"/>
            </w:pPr>
            <w:r>
              <w:t>Podstawy prawa pracy Tomasz Urbanowicz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42" w:firstLine="0"/>
            </w:pPr>
            <w:r>
              <w:t>9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  <w:r>
              <w:t xml:space="preserve">Maszyny i urządzenDanuta Bendykia techniczne 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44" w:right="-2" w:hanging="344"/>
            </w:pPr>
            <w:r>
              <w:t>Maszyny i urządzenia techniczn… Danuta Bendyk</w:t>
            </w: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12" w:firstLine="0"/>
            </w:pPr>
            <w:r>
              <w:t>10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  <w:r>
              <w:t xml:space="preserve">Maszyny i urządzenDanuta Bendykia techniczne </w:t>
            </w: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44" w:right="-2" w:hanging="344"/>
            </w:pPr>
            <w:r>
              <w:t>Maszyny i urządzenia techniczn… Danuta Bendyk</w:t>
            </w: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12" w:firstLine="0"/>
            </w:pPr>
            <w:r>
              <w:t>11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0" w:firstLine="0"/>
              <w:jc w:val="center"/>
            </w:pPr>
            <w:r>
              <w:t>Zagrożenia w środowisku pracy Danuta Bendyk</w:t>
            </w: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12" w:firstLine="0"/>
            </w:pPr>
            <w:r>
              <w:t>12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Pr="001C18CA" w:rsidRDefault="008F0AB1" w:rsidP="00EE3615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EE3615">
            <w:pPr>
              <w:spacing w:after="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12" w:firstLine="0"/>
            </w:pPr>
            <w:r>
              <w:t>13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12" w:firstLine="0"/>
            </w:pPr>
            <w:r>
              <w:t>14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  <w:tr w:rsidR="008F0AB1" w:rsidTr="00A24D83">
        <w:trPr>
          <w:gridAfter w:val="5"/>
          <w:wAfter w:w="9972" w:type="dxa"/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12" w:firstLine="0"/>
            </w:pPr>
            <w:r>
              <w:t>15</w:t>
            </w:r>
          </w:p>
        </w:tc>
        <w:tc>
          <w:tcPr>
            <w:tcW w:w="106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8F0AB1" w:rsidRDefault="008F0AB1" w:rsidP="008F0AB1">
            <w:pPr>
              <w:spacing w:after="0" w:line="259" w:lineRule="auto"/>
              <w:ind w:left="0" w:right="43" w:firstLine="0"/>
              <w:jc w:val="center"/>
            </w:pPr>
            <w: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8F0AB1" w:rsidRDefault="008F0AB1" w:rsidP="008F0AB1">
            <w:pPr>
              <w:spacing w:after="160" w:line="259" w:lineRule="auto"/>
              <w:ind w:left="0" w:firstLine="0"/>
            </w:pPr>
          </w:p>
        </w:tc>
      </w:tr>
    </w:tbl>
    <w:p w:rsidR="00684488" w:rsidRDefault="00684488">
      <w:pPr>
        <w:ind w:left="3232"/>
      </w:pPr>
    </w:p>
    <w:sectPr w:rsidR="00684488">
      <w:pgSz w:w="16840" w:h="11900" w:orient="landscape"/>
      <w:pgMar w:top="291" w:right="1440" w:bottom="55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8"/>
    <w:rsid w:val="001C18CA"/>
    <w:rsid w:val="00684488"/>
    <w:rsid w:val="008F0AB1"/>
    <w:rsid w:val="00A24D83"/>
    <w:rsid w:val="00EE3615"/>
    <w:rsid w:val="00F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F55F"/>
  <w15:docId w15:val="{36C660B3-6CC2-4DBE-A0B0-4CF9720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1" w:line="265" w:lineRule="auto"/>
      <w:ind w:left="3247" w:hanging="10"/>
    </w:pPr>
    <w:rPr>
      <w:rFonts w:ascii="Verdana" w:eastAsia="Verdana" w:hAnsi="Verdana" w:cs="Verdana"/>
      <w:color w:val="000000"/>
      <w:sz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91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2024-01-10T13:52:00Z</cp:lastPrinted>
  <dcterms:created xsi:type="dcterms:W3CDTF">2024-01-10T14:47:00Z</dcterms:created>
  <dcterms:modified xsi:type="dcterms:W3CDTF">2024-01-10T14:47:00Z</dcterms:modified>
</cp:coreProperties>
</file>